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General business correspondence objectives serve as a framework for your writing and create a sense of direction when forming an overall plan for writing. The list below identifies seven of the basic general objectives for business correspondence:</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Get action</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Direct a course of action</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Instruct</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Encourage</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Send or seek ideas</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Send or seek facts</w:t>
      </w:r>
    </w:p>
    <w:p w:rsidR="006005A7" w:rsidRPr="006005A7" w:rsidRDefault="006005A7" w:rsidP="006005A7">
      <w:pPr>
        <w:numPr>
          <w:ilvl w:val="0"/>
          <w:numId w:val="1"/>
        </w:numPr>
        <w:shd w:val="clear" w:color="auto" w:fill="FFFFFF"/>
        <w:spacing w:after="90" w:line="240" w:lineRule="auto"/>
        <w:ind w:left="0"/>
        <w:rPr>
          <w:rFonts w:ascii="inherit" w:eastAsia="Times New Roman" w:hAnsi="inherit" w:cs="Helvetica"/>
          <w:color w:val="000033"/>
          <w:sz w:val="20"/>
          <w:szCs w:val="20"/>
        </w:rPr>
      </w:pPr>
      <w:r w:rsidRPr="006005A7">
        <w:rPr>
          <w:rFonts w:ascii="inherit" w:eastAsia="Times New Roman" w:hAnsi="inherit" w:cs="Helvetica"/>
          <w:color w:val="000033"/>
          <w:sz w:val="20"/>
          <w:szCs w:val="20"/>
        </w:rPr>
        <w:t>Promote goodwill</w:t>
      </w:r>
    </w:p>
    <w:p w:rsidR="006005A7" w:rsidRPr="006005A7" w:rsidRDefault="006005A7" w:rsidP="006005A7">
      <w:pPr>
        <w:shd w:val="clear" w:color="auto" w:fill="FFFFFF"/>
        <w:spacing w:after="0"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Before writing a letter or memorandum, first identify the general objective you wish to achieve. Once you identify the </w:t>
      </w:r>
      <w:r w:rsidRPr="006005A7">
        <w:rPr>
          <w:rFonts w:ascii="Georgia" w:eastAsia="Times New Roman" w:hAnsi="Georgia" w:cs="Helvetica"/>
          <w:i/>
          <w:iCs/>
          <w:color w:val="888888"/>
          <w:sz w:val="20"/>
          <w:szCs w:val="20"/>
          <w:bdr w:val="none" w:sz="0" w:space="0" w:color="auto" w:frame="1"/>
        </w:rPr>
        <w:t>general</w:t>
      </w:r>
      <w:r w:rsidRPr="006005A7">
        <w:rPr>
          <w:rFonts w:ascii="Helvetica" w:eastAsia="Times New Roman" w:hAnsi="Helvetica" w:cs="Helvetica"/>
          <w:color w:val="000033"/>
          <w:sz w:val="24"/>
          <w:szCs w:val="24"/>
        </w:rPr>
        <w:t xml:space="preserve"> objective, you may identify </w:t>
      </w:r>
      <w:proofErr w:type="spellStart"/>
      <w:r w:rsidRPr="006005A7">
        <w:rPr>
          <w:rFonts w:ascii="Helvetica" w:eastAsia="Times New Roman" w:hAnsi="Helvetica" w:cs="Helvetica"/>
          <w:color w:val="000033"/>
          <w:sz w:val="24"/>
          <w:szCs w:val="24"/>
        </w:rPr>
        <w:t>the</w:t>
      </w:r>
      <w:r w:rsidRPr="006005A7">
        <w:rPr>
          <w:rFonts w:ascii="Georgia" w:eastAsia="Times New Roman" w:hAnsi="Georgia" w:cs="Helvetica"/>
          <w:i/>
          <w:iCs/>
          <w:color w:val="888888"/>
          <w:sz w:val="20"/>
          <w:szCs w:val="20"/>
          <w:bdr w:val="none" w:sz="0" w:space="0" w:color="auto" w:frame="1"/>
        </w:rPr>
        <w:t>specific</w:t>
      </w:r>
      <w:proofErr w:type="spellEnd"/>
      <w:r w:rsidRPr="006005A7">
        <w:rPr>
          <w:rFonts w:ascii="Helvetica" w:eastAsia="Times New Roman" w:hAnsi="Helvetica" w:cs="Helvetica"/>
          <w:color w:val="000033"/>
          <w:sz w:val="24"/>
          <w:szCs w:val="24"/>
        </w:rPr>
        <w:t> objective to be met. These specific objectives help you, the business writer, to focus the message on the prime reason for writing. Some specific business objectives might include: respond to a routine business request; order goods or services; make a claim; collect money for services due; appeal for donations or contributions; say thank you; or give condolences or otherwise express sympathy.</w:t>
      </w:r>
    </w:p>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How the reader interprets the message will be influenced by the reader's need and interests. Because the reader (not you, the writer) interprets the message (decodes), direct control of the communication's success or failure depends on the reader's reaction to it. Therefore, writing from the reader's viewpoint increases the chances of success (reaching your general and specific objectives).</w:t>
      </w:r>
    </w:p>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Effective business writers anticipate how a reader is likely to interpret different types of messages. They do so by looking at the psychological value of messages and classifying the reader's response as being:</w:t>
      </w:r>
    </w:p>
    <w:p w:rsidR="006005A7" w:rsidRPr="006005A7" w:rsidRDefault="006005A7" w:rsidP="006005A7">
      <w:pPr>
        <w:shd w:val="clear" w:color="auto" w:fill="FFFFFF"/>
        <w:spacing w:after="0"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A. </w:t>
      </w:r>
      <w:r w:rsidRPr="006005A7">
        <w:rPr>
          <w:rFonts w:ascii="inherit" w:eastAsia="Times New Roman" w:hAnsi="inherit" w:cs="Helvetica"/>
          <w:b/>
          <w:bCs/>
          <w:color w:val="000033"/>
          <w:sz w:val="20"/>
          <w:szCs w:val="20"/>
          <w:bdr w:val="none" w:sz="0" w:space="0" w:color="auto" w:frame="1"/>
        </w:rPr>
        <w:t>Favorable</w:t>
      </w:r>
      <w:r w:rsidRPr="006005A7">
        <w:rPr>
          <w:rFonts w:ascii="Helvetica" w:eastAsia="Times New Roman" w:hAnsi="Helvetica" w:cs="Helvetica"/>
          <w:color w:val="000033"/>
          <w:sz w:val="24"/>
          <w:szCs w:val="24"/>
        </w:rPr>
        <w:t> (messages the reader views as good news/positive); B. </w:t>
      </w:r>
      <w:r w:rsidRPr="006005A7">
        <w:rPr>
          <w:rFonts w:ascii="inherit" w:eastAsia="Times New Roman" w:hAnsi="inherit" w:cs="Helvetica"/>
          <w:b/>
          <w:bCs/>
          <w:color w:val="000033"/>
          <w:sz w:val="20"/>
          <w:szCs w:val="20"/>
          <w:bdr w:val="none" w:sz="0" w:space="0" w:color="auto" w:frame="1"/>
        </w:rPr>
        <w:t>Unfavorable</w:t>
      </w:r>
      <w:r w:rsidRPr="006005A7">
        <w:rPr>
          <w:rFonts w:ascii="Helvetica" w:eastAsia="Times New Roman" w:hAnsi="Helvetica" w:cs="Helvetica"/>
          <w:color w:val="000033"/>
          <w:sz w:val="24"/>
          <w:szCs w:val="24"/>
        </w:rPr>
        <w:t> (messages the reader views as bad news/negative; or C.</w:t>
      </w:r>
      <w:r w:rsidRPr="006005A7">
        <w:rPr>
          <w:rFonts w:ascii="inherit" w:eastAsia="Times New Roman" w:hAnsi="inherit" w:cs="Helvetica"/>
          <w:b/>
          <w:bCs/>
          <w:color w:val="000033"/>
          <w:sz w:val="20"/>
          <w:szCs w:val="20"/>
          <w:bdr w:val="none" w:sz="0" w:space="0" w:color="auto" w:frame="1"/>
        </w:rPr>
        <w:t> Persuasive</w:t>
      </w:r>
      <w:r w:rsidRPr="006005A7">
        <w:rPr>
          <w:rFonts w:ascii="Helvetica" w:eastAsia="Times New Roman" w:hAnsi="Helvetica" w:cs="Helvetica"/>
          <w:color w:val="000033"/>
          <w:sz w:val="24"/>
          <w:szCs w:val="24"/>
        </w:rPr>
        <w:t> (generally viewed as positive, however, the writer must influence the reader in some way if the message is to be effective.)</w:t>
      </w:r>
    </w:p>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It is recommended that: "A" FAVORABLE letters use the following three paragraph organizational plan- 1. Deliver the good news; 2. Include necessary details; and 3. Close positively.</w:t>
      </w:r>
    </w:p>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 xml:space="preserve">"B" UNFAVORABLE letters often use a four paragraph organizational plan- 1. </w:t>
      </w:r>
      <w:proofErr w:type="gramStart"/>
      <w:r w:rsidRPr="006005A7">
        <w:rPr>
          <w:rFonts w:ascii="Helvetica" w:eastAsia="Times New Roman" w:hAnsi="Helvetica" w:cs="Helvetica"/>
          <w:color w:val="000033"/>
          <w:sz w:val="24"/>
          <w:szCs w:val="24"/>
        </w:rPr>
        <w:t xml:space="preserve">Open with a buffer </w:t>
      </w:r>
      <w:bookmarkStart w:id="0" w:name="_GoBack"/>
      <w:bookmarkEnd w:id="0"/>
      <w:r w:rsidRPr="006005A7">
        <w:rPr>
          <w:rFonts w:ascii="Helvetica" w:eastAsia="Times New Roman" w:hAnsi="Helvetica" w:cs="Helvetica"/>
          <w:color w:val="000033"/>
          <w:sz w:val="24"/>
          <w:szCs w:val="24"/>
        </w:rPr>
        <w:t>statement; 2.</w:t>
      </w:r>
      <w:proofErr w:type="gramEnd"/>
      <w:r w:rsidRPr="006005A7">
        <w:rPr>
          <w:rFonts w:ascii="Helvetica" w:eastAsia="Times New Roman" w:hAnsi="Helvetica" w:cs="Helvetica"/>
          <w:color w:val="000033"/>
          <w:sz w:val="24"/>
          <w:szCs w:val="24"/>
        </w:rPr>
        <w:t xml:space="preserve"> Begin giving reasons for refusing; 3. </w:t>
      </w:r>
      <w:proofErr w:type="gramStart"/>
      <w:r w:rsidRPr="006005A7">
        <w:rPr>
          <w:rFonts w:ascii="Helvetica" w:eastAsia="Times New Roman" w:hAnsi="Helvetica" w:cs="Helvetica"/>
          <w:color w:val="000033"/>
          <w:sz w:val="24"/>
          <w:szCs w:val="24"/>
        </w:rPr>
        <w:t>Refuse; 4.</w:t>
      </w:r>
      <w:proofErr w:type="gramEnd"/>
      <w:r w:rsidRPr="006005A7">
        <w:rPr>
          <w:rFonts w:ascii="Helvetica" w:eastAsia="Times New Roman" w:hAnsi="Helvetica" w:cs="Helvetica"/>
          <w:color w:val="000033"/>
          <w:sz w:val="24"/>
          <w:szCs w:val="24"/>
        </w:rPr>
        <w:t xml:space="preserve"> Resume giving reasons for refusing; and 5. Close positively.</w:t>
      </w:r>
    </w:p>
    <w:p w:rsidR="006005A7" w:rsidRPr="006005A7" w:rsidRDefault="006005A7" w:rsidP="006005A7">
      <w:pPr>
        <w:shd w:val="clear" w:color="auto" w:fill="FFFFFF"/>
        <w:spacing w:before="75" w:after="75" w:line="240" w:lineRule="auto"/>
        <w:rPr>
          <w:rFonts w:ascii="Helvetica" w:eastAsia="Times New Roman" w:hAnsi="Helvetica" w:cs="Helvetica"/>
          <w:color w:val="000033"/>
          <w:sz w:val="24"/>
          <w:szCs w:val="24"/>
        </w:rPr>
      </w:pPr>
      <w:r w:rsidRPr="006005A7">
        <w:rPr>
          <w:rFonts w:ascii="Helvetica" w:eastAsia="Times New Roman" w:hAnsi="Helvetica" w:cs="Helvetica"/>
          <w:color w:val="000033"/>
          <w:sz w:val="24"/>
          <w:szCs w:val="24"/>
        </w:rPr>
        <w:t xml:space="preserve">"C" PERSUASIVE letters often </w:t>
      </w:r>
      <w:proofErr w:type="gramStart"/>
      <w:r w:rsidRPr="006005A7">
        <w:rPr>
          <w:rFonts w:ascii="Helvetica" w:eastAsia="Times New Roman" w:hAnsi="Helvetica" w:cs="Helvetica"/>
          <w:color w:val="000033"/>
          <w:sz w:val="24"/>
          <w:szCs w:val="24"/>
        </w:rPr>
        <w:t>use</w:t>
      </w:r>
      <w:proofErr w:type="gramEnd"/>
      <w:r w:rsidRPr="006005A7">
        <w:rPr>
          <w:rFonts w:ascii="Helvetica" w:eastAsia="Times New Roman" w:hAnsi="Helvetica" w:cs="Helvetica"/>
          <w:color w:val="000033"/>
          <w:sz w:val="24"/>
          <w:szCs w:val="24"/>
        </w:rPr>
        <w:t xml:space="preserve"> a three paragraph organizational plan- 1. </w:t>
      </w:r>
      <w:proofErr w:type="gramStart"/>
      <w:r w:rsidRPr="006005A7">
        <w:rPr>
          <w:rFonts w:ascii="Helvetica" w:eastAsia="Times New Roman" w:hAnsi="Helvetica" w:cs="Helvetica"/>
          <w:color w:val="000033"/>
          <w:sz w:val="24"/>
          <w:szCs w:val="24"/>
        </w:rPr>
        <w:t>Open with an attention getting statement; 2.</w:t>
      </w:r>
      <w:proofErr w:type="gramEnd"/>
      <w:r w:rsidRPr="006005A7">
        <w:rPr>
          <w:rFonts w:ascii="Helvetica" w:eastAsia="Times New Roman" w:hAnsi="Helvetica" w:cs="Helvetica"/>
          <w:color w:val="000033"/>
          <w:sz w:val="24"/>
          <w:szCs w:val="24"/>
        </w:rPr>
        <w:t xml:space="preserve"> Get the reader interested in the topic; 3. Build a desire to take action on the topic; and 4. Close with an action request.</w:t>
      </w:r>
    </w:p>
    <w:p w:rsidR="00B96975" w:rsidRDefault="006005A7"/>
    <w:sectPr w:rsidR="00B96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64BFB"/>
    <w:multiLevelType w:val="multilevel"/>
    <w:tmpl w:val="3EB4E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5A7"/>
    <w:rsid w:val="00473B39"/>
    <w:rsid w:val="006005A7"/>
    <w:rsid w:val="00972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24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Lincoln</dc:creator>
  <cp:lastModifiedBy>Jennifer Lincoln</cp:lastModifiedBy>
  <cp:revision>1</cp:revision>
  <dcterms:created xsi:type="dcterms:W3CDTF">2019-07-26T19:37:00Z</dcterms:created>
  <dcterms:modified xsi:type="dcterms:W3CDTF">2019-07-26T19:37:00Z</dcterms:modified>
</cp:coreProperties>
</file>